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602B" w:rsidRDefault="0090602B" w:rsidP="0090602B">
      <w:pPr>
        <w:jc w:val="center"/>
        <w:rPr>
          <w:rFonts w:ascii="Times New Roman" w:hAnsi="Times New Roman" w:cs="Times New Roman"/>
          <w:sz w:val="32"/>
          <w:szCs w:val="32"/>
        </w:rPr>
      </w:pPr>
      <w:bookmarkStart w:id="0" w:name="_GoBack"/>
      <w:bookmarkEnd w:id="0"/>
      <w:r>
        <w:rPr>
          <w:rFonts w:ascii="Times New Roman" w:hAnsi="Times New Roman" w:cs="Times New Roman"/>
          <w:sz w:val="32"/>
          <w:szCs w:val="32"/>
        </w:rPr>
        <w:t xml:space="preserve">Информация № </w:t>
      </w:r>
      <w:r w:rsidR="00383544">
        <w:rPr>
          <w:rFonts w:ascii="Times New Roman" w:hAnsi="Times New Roman" w:cs="Times New Roman"/>
          <w:sz w:val="32"/>
          <w:szCs w:val="32"/>
        </w:rPr>
        <w:t>10</w:t>
      </w:r>
      <w:r>
        <w:rPr>
          <w:rFonts w:ascii="Times New Roman" w:hAnsi="Times New Roman" w:cs="Times New Roman"/>
          <w:sz w:val="32"/>
          <w:szCs w:val="32"/>
        </w:rPr>
        <w:t xml:space="preserve">/2016 от </w:t>
      </w:r>
      <w:r w:rsidR="00383544">
        <w:rPr>
          <w:rFonts w:ascii="Times New Roman" w:hAnsi="Times New Roman" w:cs="Times New Roman"/>
          <w:sz w:val="32"/>
          <w:szCs w:val="32"/>
        </w:rPr>
        <w:t>07.09</w:t>
      </w:r>
      <w:r>
        <w:rPr>
          <w:rFonts w:ascii="Times New Roman" w:hAnsi="Times New Roman" w:cs="Times New Roman"/>
          <w:sz w:val="32"/>
          <w:szCs w:val="32"/>
        </w:rPr>
        <w:t>.2016г</w:t>
      </w:r>
    </w:p>
    <w:p w:rsidR="0090602B" w:rsidRDefault="009F2C38" w:rsidP="0090602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5" w:history="1">
        <w:r w:rsidR="0090602B" w:rsidRPr="0090602B">
          <w:rPr>
            <w:rStyle w:val="a6"/>
            <w:rFonts w:ascii="Times New Roman" w:hAnsi="Times New Roman" w:cs="Times New Roman"/>
            <w:color w:val="auto"/>
            <w:sz w:val="28"/>
            <w:szCs w:val="28"/>
            <w:shd w:val="clear" w:color="auto" w:fill="FFFFFF"/>
          </w:rPr>
          <w:t>В соответствии со статьей 39.18 Земельного кодекса Российской Федерации администрация Вильвенского сельского поселения информирует о предстоящем предоставлении следующих земельных участков</w:t>
        </w:r>
      </w:hyperlink>
      <w:r w:rsidR="0090602B" w:rsidRPr="0090602B">
        <w:rPr>
          <w:rFonts w:ascii="Times New Roman" w:hAnsi="Times New Roman" w:cs="Times New Roman"/>
          <w:sz w:val="28"/>
          <w:szCs w:val="28"/>
        </w:rPr>
        <w:t>:</w:t>
      </w:r>
    </w:p>
    <w:p w:rsidR="0090602B" w:rsidRPr="0090602B" w:rsidRDefault="0090602B" w:rsidP="0090602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7"/>
        <w:tblW w:w="5000" w:type="pct"/>
        <w:tblInd w:w="0" w:type="dxa"/>
        <w:tblLook w:val="04A0" w:firstRow="1" w:lastRow="0" w:firstColumn="1" w:lastColumn="0" w:noHBand="0" w:noVBand="1"/>
      </w:tblPr>
      <w:tblGrid>
        <w:gridCol w:w="445"/>
        <w:gridCol w:w="1992"/>
        <w:gridCol w:w="1566"/>
        <w:gridCol w:w="1152"/>
        <w:gridCol w:w="1639"/>
        <w:gridCol w:w="2777"/>
      </w:tblGrid>
      <w:tr w:rsidR="0090602B" w:rsidTr="0090602B"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Местоположение (адрес) </w:t>
            </w:r>
          </w:p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</w:t>
            </w:r>
          </w:p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(при наличии)</w:t>
            </w:r>
          </w:p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Кадастровый квартал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Площадь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(кв.м.)</w:t>
            </w:r>
          </w:p>
        </w:tc>
        <w:tc>
          <w:tcPr>
            <w:tcW w:w="10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Вид права</w:t>
            </w:r>
          </w:p>
        </w:tc>
        <w:tc>
          <w:tcPr>
            <w:tcW w:w="1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Цель, для которой предоставляется земельный участок</w:t>
            </w:r>
          </w:p>
        </w:tc>
      </w:tr>
      <w:tr w:rsidR="0090602B" w:rsidTr="0090602B"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Вильвенское сельское поселение,</w:t>
            </w:r>
          </w:p>
          <w:p w:rsidR="0090602B" w:rsidRDefault="0090602B" w:rsidP="005931C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п.</w:t>
            </w:r>
            <w:r w:rsidR="00F20164">
              <w:rPr>
                <w:rFonts w:ascii="Times New Roman" w:hAnsi="Times New Roman" w:cs="Times New Roman"/>
              </w:rPr>
              <w:t xml:space="preserve"> </w:t>
            </w:r>
            <w:r w:rsidR="005931CD">
              <w:rPr>
                <w:rFonts w:ascii="Times New Roman" w:hAnsi="Times New Roman" w:cs="Times New Roman"/>
              </w:rPr>
              <w:t>Кыж</w:t>
            </w:r>
            <w:r w:rsidR="00C25AC0">
              <w:rPr>
                <w:rFonts w:ascii="Times New Roman" w:hAnsi="Times New Roman" w:cs="Times New Roman"/>
              </w:rPr>
              <w:t xml:space="preserve">, 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38354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59:18:10</w:t>
            </w:r>
            <w:r w:rsidR="00383544">
              <w:rPr>
                <w:rFonts w:ascii="Times New Roman" w:hAnsi="Times New Roman" w:cs="Times New Roman"/>
              </w:rPr>
              <w:t>7</w:t>
            </w:r>
            <w:r>
              <w:rPr>
                <w:rFonts w:ascii="Times New Roman" w:hAnsi="Times New Roman" w:cs="Times New Roman"/>
              </w:rPr>
              <w:t>0101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383544" w:rsidP="009060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732</w:t>
            </w:r>
            <w:r w:rsidR="0090602B">
              <w:rPr>
                <w:rFonts w:ascii="Times New Roman" w:hAnsi="Times New Roman" w:cs="Times New Roman"/>
                <w:vertAlign w:val="superscript"/>
              </w:rPr>
              <w:t>*</w:t>
            </w:r>
          </w:p>
        </w:tc>
        <w:tc>
          <w:tcPr>
            <w:tcW w:w="10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Собственность</w:t>
            </w:r>
          </w:p>
        </w:tc>
        <w:tc>
          <w:tcPr>
            <w:tcW w:w="1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Строительство, реконструкция и эксплуатация жилых домов, состоящих из комнат, а также помещений вспомогательного использования, предназначенных для удовлетворения гражданами бытовых и иных нужд (отдельно стоящие жилые дома с участками с количеством этажей не более трех (включая подземные), предназначенные для круглогодичного проживания одной семьи</w:t>
            </w:r>
          </w:p>
        </w:tc>
      </w:tr>
    </w:tbl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*- площадь земельного участка ориентировочная, подлежит уточнению в соответствии со схемой расположения земельного участка.</w:t>
      </w:r>
    </w:p>
    <w:p w:rsidR="00E746CC" w:rsidRDefault="00E746CC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0602B" w:rsidRDefault="0090602B" w:rsidP="0090602B">
      <w:pPr>
        <w:pStyle w:val="a3"/>
        <w:shd w:val="clear" w:color="auto" w:fill="FFFFFF"/>
        <w:spacing w:before="0" w:beforeAutospacing="0" w:after="0" w:afterAutospacing="0"/>
        <w:jc w:val="both"/>
        <w:rPr>
          <w:color w:val="202020"/>
          <w:sz w:val="26"/>
          <w:szCs w:val="26"/>
        </w:rPr>
      </w:pPr>
      <w:r>
        <w:rPr>
          <w:color w:val="202020"/>
          <w:sz w:val="26"/>
          <w:szCs w:val="26"/>
        </w:rPr>
        <w:t>Лица, заинтересованные в предоставлении земельных участков вправе подавать заявление о намерении участвовать в аукционе по продаже земельного участка.</w:t>
      </w:r>
    </w:p>
    <w:p w:rsidR="00E746CC" w:rsidRDefault="00E746CC" w:rsidP="0090602B">
      <w:pPr>
        <w:pStyle w:val="a3"/>
        <w:shd w:val="clear" w:color="auto" w:fill="FFFFFF"/>
        <w:spacing w:before="0" w:beforeAutospacing="0" w:after="0" w:afterAutospacing="0"/>
        <w:jc w:val="both"/>
        <w:rPr>
          <w:color w:val="202020"/>
          <w:sz w:val="26"/>
          <w:szCs w:val="26"/>
        </w:rPr>
      </w:pP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Место приема заявлений о предоставлении земельного участка:</w:t>
      </w: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-Муниципальное казенное учреждение «Администрация Вильвенского сельского поселения» по адресу: п.Вильва, ул.Широкая, д.1, тел. 73-633;</w:t>
      </w:r>
      <w:r w:rsidR="00C140C0">
        <w:rPr>
          <w:rFonts w:ascii="Times New Roman" w:hAnsi="Times New Roman" w:cs="Times New Roman"/>
          <w:sz w:val="26"/>
          <w:szCs w:val="26"/>
        </w:rPr>
        <w:t xml:space="preserve"> 632.</w:t>
      </w: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Муниципальное бюджетное учреждение "Добрянский городской информационный центр" по адресу:</w:t>
      </w: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г.Добрянка, ул.8-е марта д.13 2-й этаж, тел.2-54-40;</w:t>
      </w:r>
    </w:p>
    <w:p w:rsidR="00E746CC" w:rsidRDefault="00E746CC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Срок приема заявлений о предоставлении земельного участка с </w:t>
      </w:r>
      <w:r w:rsidR="00383544">
        <w:rPr>
          <w:rFonts w:ascii="Times New Roman" w:hAnsi="Times New Roman" w:cs="Times New Roman"/>
          <w:sz w:val="26"/>
          <w:szCs w:val="26"/>
        </w:rPr>
        <w:t>07.09</w:t>
      </w:r>
      <w:r>
        <w:rPr>
          <w:rFonts w:ascii="Times New Roman" w:hAnsi="Times New Roman" w:cs="Times New Roman"/>
          <w:sz w:val="26"/>
          <w:szCs w:val="26"/>
        </w:rPr>
        <w:t xml:space="preserve">.2016 по </w:t>
      </w:r>
      <w:r w:rsidR="00F01404">
        <w:rPr>
          <w:rFonts w:ascii="Times New Roman" w:hAnsi="Times New Roman" w:cs="Times New Roman"/>
          <w:sz w:val="26"/>
          <w:szCs w:val="26"/>
        </w:rPr>
        <w:t>06</w:t>
      </w:r>
      <w:r w:rsidR="00383544">
        <w:rPr>
          <w:rFonts w:ascii="Times New Roman" w:hAnsi="Times New Roman" w:cs="Times New Roman"/>
          <w:sz w:val="26"/>
          <w:szCs w:val="26"/>
        </w:rPr>
        <w:t>.10</w:t>
      </w:r>
      <w:r>
        <w:rPr>
          <w:rFonts w:ascii="Times New Roman" w:hAnsi="Times New Roman" w:cs="Times New Roman"/>
          <w:sz w:val="26"/>
          <w:szCs w:val="26"/>
        </w:rPr>
        <w:t>.2016 г. (включительно) с 8.30 до 13.00 и с 14.00 до 17.00 часов, по пятницам до 15.30 часов (кроме выходных и праздничных дней).</w:t>
      </w:r>
    </w:p>
    <w:p w:rsidR="0090602B" w:rsidRDefault="0090602B" w:rsidP="0090602B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Форма подачи заявлений о предоставлении земельного участка – письменная.</w:t>
      </w:r>
    </w:p>
    <w:p w:rsidR="00277672" w:rsidRDefault="00C140C0" w:rsidP="0090602B">
      <w:pPr>
        <w:shd w:val="clear" w:color="auto" w:fill="FFFFFF"/>
        <w:spacing w:after="210" w:line="240" w:lineRule="auto"/>
        <w:outlineLvl w:val="0"/>
      </w:pPr>
      <w:r w:rsidRPr="00C140C0">
        <w:rPr>
          <w:noProof/>
          <w:lang w:eastAsia="ru-RU"/>
        </w:rPr>
        <w:lastRenderedPageBreak/>
        <w:drawing>
          <wp:inline distT="0" distB="0" distL="0" distR="0">
            <wp:extent cx="6343015" cy="8651007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4594" cy="8653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7767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7C6F"/>
    <w:rsid w:val="0008096C"/>
    <w:rsid w:val="00277672"/>
    <w:rsid w:val="003317FE"/>
    <w:rsid w:val="00383544"/>
    <w:rsid w:val="00425DB0"/>
    <w:rsid w:val="00487C6F"/>
    <w:rsid w:val="004A07C6"/>
    <w:rsid w:val="004B1936"/>
    <w:rsid w:val="005931CD"/>
    <w:rsid w:val="005B181C"/>
    <w:rsid w:val="005F0334"/>
    <w:rsid w:val="00750D1D"/>
    <w:rsid w:val="00821675"/>
    <w:rsid w:val="008559CA"/>
    <w:rsid w:val="0090602B"/>
    <w:rsid w:val="009F2C38"/>
    <w:rsid w:val="00B64B9B"/>
    <w:rsid w:val="00B828C3"/>
    <w:rsid w:val="00B90DFC"/>
    <w:rsid w:val="00B9134B"/>
    <w:rsid w:val="00C140C0"/>
    <w:rsid w:val="00C25AC0"/>
    <w:rsid w:val="00D84904"/>
    <w:rsid w:val="00E746CC"/>
    <w:rsid w:val="00F01404"/>
    <w:rsid w:val="00F20164"/>
    <w:rsid w:val="00FF7D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90D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B19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1936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90602B"/>
    <w:rPr>
      <w:color w:val="0000FF"/>
      <w:u w:val="single"/>
    </w:rPr>
  </w:style>
  <w:style w:type="table" w:styleId="a7">
    <w:name w:val="Table Grid"/>
    <w:basedOn w:val="a1"/>
    <w:uiPriority w:val="39"/>
    <w:rsid w:val="0090602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90D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B19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1936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90602B"/>
    <w:rPr>
      <w:color w:val="0000FF"/>
      <w:u w:val="single"/>
    </w:rPr>
  </w:style>
  <w:style w:type="table" w:styleId="a7">
    <w:name w:val="Table Grid"/>
    <w:basedOn w:val="a1"/>
    <w:uiPriority w:val="39"/>
    <w:rsid w:val="0090602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209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4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2914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263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839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hyperlink" Target="http://dobryanka-city.ru/senkinskoe/Novosti/Novosti/2015/12/18/57066/" TargetMode="Externa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272</Words>
  <Characters>1557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1826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Администратор</dc:creator>
  <cp:lastModifiedBy>Пользователь</cp:lastModifiedBy>
  <cp:revision>2</cp:revision>
  <cp:lastPrinted>2016-04-26T04:48:00Z</cp:lastPrinted>
  <dcterms:created xsi:type="dcterms:W3CDTF">2017-03-31T09:42:00Z</dcterms:created>
  <dcterms:modified xsi:type="dcterms:W3CDTF">2017-03-31T09:42:00Z</dcterms:modified>
</cp:coreProperties>
</file>